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E17BF" w14:textId="77777777" w:rsidR="0063388D" w:rsidRPr="0063388D" w:rsidRDefault="0063388D" w:rsidP="0063388D">
      <w:pPr>
        <w:spacing w:after="0" w:line="276" w:lineRule="auto"/>
        <w:jc w:val="center"/>
        <w:rPr>
          <w:rFonts w:asciiTheme="majorHAnsi" w:eastAsiaTheme="majorEastAsia" w:hAnsiTheme="majorHAnsi" w:cstheme="majorBidi"/>
          <w:b/>
          <w:bCs/>
          <w:caps/>
          <w:color w:val="4472C4" w:themeColor="accent1"/>
          <w:spacing w:val="10"/>
          <w:sz w:val="56"/>
          <w:szCs w:val="56"/>
          <w:lang w:val="nl-NL"/>
        </w:rPr>
      </w:pPr>
      <w:r w:rsidRPr="0063388D">
        <w:rPr>
          <w:rFonts w:asciiTheme="majorHAnsi" w:eastAsiaTheme="majorEastAsia" w:hAnsiTheme="majorHAnsi" w:cstheme="majorBidi"/>
          <w:b/>
          <w:bCs/>
          <w:caps/>
          <w:color w:val="4472C4" w:themeColor="accent1"/>
          <w:spacing w:val="10"/>
          <w:sz w:val="56"/>
          <w:szCs w:val="56"/>
          <w:lang w:val="nl-NL"/>
        </w:rPr>
        <w:t>Voorbeelddossier invoer van een dossier voor de aanleg van een terras</w:t>
      </w:r>
    </w:p>
    <w:p w14:paraId="66E1BB0C" w14:textId="77777777" w:rsidR="0063388D" w:rsidRPr="0063388D" w:rsidRDefault="0063388D" w:rsidP="0063388D">
      <w:pPr>
        <w:spacing w:before="100" w:after="200" w:line="276" w:lineRule="auto"/>
        <w:jc w:val="center"/>
        <w:rPr>
          <w:rFonts w:eastAsiaTheme="minorEastAsia"/>
        </w:rPr>
      </w:pPr>
      <w:r w:rsidRPr="0063388D">
        <w:rPr>
          <w:rFonts w:eastAsiaTheme="minorEastAsia"/>
          <w:b/>
          <w:bCs/>
          <w:u w:val="single"/>
          <w:lang w:val="nl-NL"/>
        </w:rPr>
        <w:t>Indien niet conform het vrijstellingenbesluit</w:t>
      </w:r>
      <w:r w:rsidRPr="0063388D">
        <w:rPr>
          <w:rFonts w:eastAsiaTheme="minorEastAsia"/>
          <w:lang w:val="nl-NL"/>
        </w:rPr>
        <w:t xml:space="preserve">: </w:t>
      </w:r>
      <w:r w:rsidRPr="0063388D">
        <w:rPr>
          <w:rFonts w:eastAsiaTheme="minorEastAsia"/>
        </w:rPr>
        <w:t xml:space="preserve">de plaatsing van niet-overdekte constructies in </w:t>
      </w:r>
      <w:proofErr w:type="spellStart"/>
      <w:r w:rsidRPr="0063388D">
        <w:rPr>
          <w:rFonts w:eastAsiaTheme="minorEastAsia"/>
        </w:rPr>
        <w:t>zijtuin</w:t>
      </w:r>
      <w:proofErr w:type="spellEnd"/>
      <w:r w:rsidRPr="0063388D">
        <w:rPr>
          <w:rFonts w:eastAsiaTheme="minorEastAsia"/>
        </w:rPr>
        <w:t xml:space="preserve"> en achtertuin, ingeplant tot op </w:t>
      </w:r>
      <w:r w:rsidRPr="0063388D">
        <w:rPr>
          <w:rFonts w:eastAsiaTheme="minorEastAsia"/>
          <w:b/>
          <w:bCs/>
          <w:color w:val="FF0000"/>
        </w:rPr>
        <w:t>1 meter van de perceelsgrens of tot tegen een bestaande scheidingsmuur</w:t>
      </w:r>
      <w:r w:rsidRPr="0063388D">
        <w:rPr>
          <w:rFonts w:eastAsiaTheme="minorEastAsia"/>
        </w:rPr>
        <w:t xml:space="preserve">, voor zover de gezamenlijke oppervlakte van dergelijke constructies, met inbegrip van </w:t>
      </w:r>
      <w:r w:rsidRPr="0063388D">
        <w:rPr>
          <w:rFonts w:eastAsiaTheme="minorEastAsia"/>
          <w:b/>
          <w:bCs/>
          <w:color w:val="FF0000"/>
        </w:rPr>
        <w:t xml:space="preserve">alle bestaande niet-overdekte constructies in </w:t>
      </w:r>
      <w:proofErr w:type="spellStart"/>
      <w:r w:rsidRPr="0063388D">
        <w:rPr>
          <w:rFonts w:eastAsiaTheme="minorEastAsia"/>
          <w:b/>
          <w:bCs/>
          <w:color w:val="FF0000"/>
        </w:rPr>
        <w:t>zijtuin</w:t>
      </w:r>
      <w:proofErr w:type="spellEnd"/>
      <w:r w:rsidRPr="0063388D">
        <w:rPr>
          <w:rFonts w:eastAsiaTheme="minorEastAsia"/>
          <w:b/>
          <w:bCs/>
          <w:color w:val="FF0000"/>
        </w:rPr>
        <w:t xml:space="preserve"> en achtertuin, 80 vierkante meter niet overschrijdt</w:t>
      </w:r>
      <w:r w:rsidRPr="0063388D">
        <w:rPr>
          <w:rFonts w:eastAsiaTheme="minorEastAsia"/>
        </w:rPr>
        <w:t>.</w:t>
      </w:r>
    </w:p>
    <w:p w14:paraId="7CD1B231" w14:textId="77777777" w:rsidR="0063388D" w:rsidRPr="0063388D" w:rsidRDefault="0063388D" w:rsidP="0063388D">
      <w:pPr>
        <w:spacing w:before="100" w:after="200" w:line="276" w:lineRule="auto"/>
        <w:rPr>
          <w:rFonts w:eastAsiaTheme="minorEastAsia"/>
          <w:sz w:val="20"/>
          <w:szCs w:val="20"/>
          <w:lang w:val="nl-NL"/>
        </w:rPr>
      </w:pPr>
    </w:p>
    <w:p w14:paraId="13AE0527"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drawing>
          <wp:inline distT="0" distB="0" distL="0" distR="0" wp14:anchorId="16086CAE" wp14:editId="5C3E1BF0">
            <wp:extent cx="5760720" cy="4320540"/>
            <wp:effectExtent l="0" t="0" r="0" b="3810"/>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37911194" w14:textId="55C2A007" w:rsidR="004F1E44" w:rsidRDefault="004F1E44"/>
    <w:p w14:paraId="2681FE37" w14:textId="64025D5E" w:rsidR="0063388D" w:rsidRDefault="0063388D"/>
    <w:p w14:paraId="49C4D3BD" w14:textId="1EFBC56A" w:rsidR="0063388D" w:rsidRDefault="0063388D"/>
    <w:p w14:paraId="3BD13F7C" w14:textId="657D58ED" w:rsidR="0063388D" w:rsidRDefault="0063388D"/>
    <w:p w14:paraId="14C976FC" w14:textId="0FE650D4" w:rsidR="0063388D" w:rsidRDefault="0063388D"/>
    <w:p w14:paraId="7DE1B1D9" w14:textId="77777777" w:rsidR="0063388D" w:rsidRPr="0063388D" w:rsidRDefault="0063388D" w:rsidP="0063388D">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63388D">
        <w:rPr>
          <w:rFonts w:eastAsiaTheme="minorEastAsia"/>
          <w:caps/>
          <w:spacing w:val="15"/>
          <w:sz w:val="20"/>
          <w:szCs w:val="20"/>
          <w:lang w:val="nl-NL"/>
        </w:rPr>
        <w:lastRenderedPageBreak/>
        <w:t>Deel 2: Hulp bij het indienen van je dossier in het Omgevingsloket</w:t>
      </w:r>
    </w:p>
    <w:p w14:paraId="5670D51B"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sz w:val="20"/>
          <w:szCs w:val="20"/>
          <w:lang w:val="nl-NL"/>
        </w:rPr>
        <w:t xml:space="preserve">Wanneer je dossier is samengesteld en volledig is, kan je het indienen via het Omgevingsloket. Surf naar </w:t>
      </w:r>
      <w:hyperlink r:id="rId5" w:history="1">
        <w:r w:rsidRPr="0063388D">
          <w:rPr>
            <w:rFonts w:eastAsiaTheme="minorEastAsia"/>
            <w:color w:val="0563C1" w:themeColor="hyperlink"/>
            <w:sz w:val="20"/>
            <w:szCs w:val="20"/>
            <w:u w:val="single"/>
            <w:lang w:val="nl-NL"/>
          </w:rPr>
          <w:t>https://www.omgevingsloketvlaanderen.be/</w:t>
        </w:r>
      </w:hyperlink>
      <w:r w:rsidRPr="0063388D">
        <w:rPr>
          <w:rFonts w:eastAsiaTheme="minorEastAsia"/>
          <w:sz w:val="20"/>
          <w:szCs w:val="20"/>
          <w:lang w:val="nl-NL"/>
        </w:rPr>
        <w:t xml:space="preserve"> en kies voor ‘</w:t>
      </w:r>
      <w:proofErr w:type="spellStart"/>
      <w:r w:rsidRPr="0063388D">
        <w:rPr>
          <w:rFonts w:eastAsiaTheme="minorEastAsia"/>
          <w:b/>
          <w:bCs/>
          <w:sz w:val="20"/>
          <w:szCs w:val="20"/>
          <w:lang w:val="nl-NL"/>
        </w:rPr>
        <w:t>Snelinvoer</w:t>
      </w:r>
      <w:proofErr w:type="spellEnd"/>
      <w:r w:rsidRPr="0063388D">
        <w:rPr>
          <w:rFonts w:eastAsiaTheme="minorEastAsia"/>
          <w:b/>
          <w:bCs/>
          <w:sz w:val="20"/>
          <w:szCs w:val="20"/>
          <w:lang w:val="nl-NL"/>
        </w:rPr>
        <w:t xml:space="preserve"> voor eenvoudige werken’</w:t>
      </w:r>
      <w:r w:rsidRPr="0063388D">
        <w:rPr>
          <w:rFonts w:eastAsiaTheme="minorEastAsia"/>
          <w:sz w:val="20"/>
          <w:szCs w:val="20"/>
          <w:lang w:val="nl-NL"/>
        </w:rPr>
        <w:t>.</w:t>
      </w:r>
    </w:p>
    <w:p w14:paraId="41AC4FA4"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drawing>
          <wp:inline distT="0" distB="0" distL="0" distR="0" wp14:anchorId="0A313B14" wp14:editId="1DB42CFC">
            <wp:extent cx="5760720" cy="30861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086100"/>
                    </a:xfrm>
                    <a:prstGeom prst="rect">
                      <a:avLst/>
                    </a:prstGeom>
                  </pic:spPr>
                </pic:pic>
              </a:graphicData>
            </a:graphic>
          </wp:inline>
        </w:drawing>
      </w:r>
    </w:p>
    <w:p w14:paraId="0A781076"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sz w:val="20"/>
          <w:szCs w:val="20"/>
          <w:lang w:val="nl-NL"/>
        </w:rPr>
        <w:t xml:space="preserve">Kies een van onderstaande aanmeldingsmogelijkheden (bijvoorbeeld voor </w:t>
      </w:r>
      <w:proofErr w:type="spellStart"/>
      <w:r w:rsidRPr="0063388D">
        <w:rPr>
          <w:rFonts w:eastAsiaTheme="minorEastAsia"/>
          <w:sz w:val="20"/>
          <w:szCs w:val="20"/>
          <w:lang w:val="nl-NL"/>
        </w:rPr>
        <w:t>eID</w:t>
      </w:r>
      <w:proofErr w:type="spellEnd"/>
      <w:r w:rsidRPr="0063388D">
        <w:rPr>
          <w:rFonts w:eastAsiaTheme="minorEastAsia"/>
          <w:sz w:val="20"/>
          <w:szCs w:val="20"/>
          <w:lang w:val="nl-NL"/>
        </w:rPr>
        <w:t>) en doorloop de inlogprocedure.</w:t>
      </w:r>
    </w:p>
    <w:p w14:paraId="3B1C3617"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drawing>
          <wp:inline distT="0" distB="0" distL="0" distR="0" wp14:anchorId="242E744C" wp14:editId="25305CA8">
            <wp:extent cx="4095750" cy="31623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95750" cy="3162300"/>
                    </a:xfrm>
                    <a:prstGeom prst="rect">
                      <a:avLst/>
                    </a:prstGeom>
                  </pic:spPr>
                </pic:pic>
              </a:graphicData>
            </a:graphic>
          </wp:inline>
        </w:drawing>
      </w:r>
    </w:p>
    <w:p w14:paraId="4453E52D"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lastRenderedPageBreak/>
        <w:drawing>
          <wp:inline distT="0" distB="0" distL="0" distR="0" wp14:anchorId="4B5F52BA" wp14:editId="22F57E2B">
            <wp:extent cx="4533900" cy="3086100"/>
            <wp:effectExtent l="0" t="0" r="0" b="0"/>
            <wp:docPr id="8" name="Afbeelding 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10;&#10;Automatisch gegenereerde beschrijving"/>
                    <pic:cNvPicPr/>
                  </pic:nvPicPr>
                  <pic:blipFill>
                    <a:blip r:embed="rId8"/>
                    <a:stretch>
                      <a:fillRect/>
                    </a:stretch>
                  </pic:blipFill>
                  <pic:spPr>
                    <a:xfrm>
                      <a:off x="0" y="0"/>
                      <a:ext cx="4533900" cy="3086100"/>
                    </a:xfrm>
                    <a:prstGeom prst="rect">
                      <a:avLst/>
                    </a:prstGeom>
                  </pic:spPr>
                </pic:pic>
              </a:graphicData>
            </a:graphic>
          </wp:inline>
        </w:drawing>
      </w:r>
    </w:p>
    <w:p w14:paraId="618BBA80"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sz w:val="20"/>
          <w:szCs w:val="20"/>
          <w:lang w:val="nl-NL"/>
        </w:rPr>
        <w:t>Er verschijnt een pop – up op het scherm. Selecteer het certificaat en klik op ‘OK’ en voer de PIN – code van je identiteitskaart in. Daarna kom je automatisch op het Omgevingsloket terecht en krijg je de keuze tussen drie opties. Om de aanvraag van de aanleg van een terras te beginnen, klik je op ‘</w:t>
      </w:r>
      <w:proofErr w:type="spellStart"/>
      <w:r w:rsidRPr="0063388D">
        <w:rPr>
          <w:rFonts w:eastAsiaTheme="minorEastAsia"/>
          <w:b/>
          <w:bCs/>
          <w:sz w:val="20"/>
          <w:szCs w:val="20"/>
          <w:lang w:val="nl-NL"/>
        </w:rPr>
        <w:t>Snelinvoer</w:t>
      </w:r>
      <w:proofErr w:type="spellEnd"/>
      <w:r w:rsidRPr="0063388D">
        <w:rPr>
          <w:rFonts w:eastAsiaTheme="minorEastAsia"/>
          <w:sz w:val="20"/>
          <w:szCs w:val="20"/>
          <w:lang w:val="nl-NL"/>
        </w:rPr>
        <w:t>’.</w:t>
      </w:r>
    </w:p>
    <w:p w14:paraId="487EA175"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drawing>
          <wp:inline distT="0" distB="0" distL="0" distR="0" wp14:anchorId="3EF5EDDF" wp14:editId="7BB34AF7">
            <wp:extent cx="5760720" cy="257302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573020"/>
                    </a:xfrm>
                    <a:prstGeom prst="rect">
                      <a:avLst/>
                    </a:prstGeom>
                  </pic:spPr>
                </pic:pic>
              </a:graphicData>
            </a:graphic>
          </wp:inline>
        </w:drawing>
      </w:r>
    </w:p>
    <w:p w14:paraId="3D04E0FE"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sz w:val="20"/>
          <w:szCs w:val="20"/>
          <w:lang w:val="nl-NL"/>
        </w:rPr>
        <w:t xml:space="preserve">Hier krijg je een overzicht van alle werken die te je kan aanvragen via de </w:t>
      </w:r>
      <w:proofErr w:type="spellStart"/>
      <w:r w:rsidRPr="0063388D">
        <w:rPr>
          <w:rFonts w:eastAsiaTheme="minorEastAsia"/>
          <w:sz w:val="20"/>
          <w:szCs w:val="20"/>
          <w:lang w:val="nl-NL"/>
        </w:rPr>
        <w:t>Snelinvoer</w:t>
      </w:r>
      <w:proofErr w:type="spellEnd"/>
      <w:r w:rsidRPr="0063388D">
        <w:rPr>
          <w:rFonts w:eastAsiaTheme="minorEastAsia"/>
          <w:sz w:val="20"/>
          <w:szCs w:val="20"/>
          <w:lang w:val="nl-NL"/>
        </w:rPr>
        <w:t>. Kies het type werken dat je wil uitvoeren. In dit geval klik je bij ‘</w:t>
      </w:r>
      <w:r w:rsidRPr="0063388D">
        <w:rPr>
          <w:rFonts w:eastAsiaTheme="minorEastAsia"/>
          <w:b/>
          <w:bCs/>
          <w:sz w:val="20"/>
          <w:szCs w:val="20"/>
          <w:lang w:val="nl-NL"/>
        </w:rPr>
        <w:t>Uitvoeren van lage constructies bij een gebouw’</w:t>
      </w:r>
      <w:r w:rsidRPr="0063388D">
        <w:rPr>
          <w:rFonts w:eastAsiaTheme="minorEastAsia"/>
          <w:sz w:val="20"/>
          <w:szCs w:val="20"/>
          <w:lang w:val="nl-NL"/>
        </w:rPr>
        <w:t xml:space="preserve"> en daarna klik je op ‘</w:t>
      </w:r>
      <w:r w:rsidRPr="0063388D">
        <w:rPr>
          <w:rFonts w:eastAsiaTheme="minorEastAsia"/>
          <w:b/>
          <w:bCs/>
          <w:sz w:val="20"/>
          <w:szCs w:val="20"/>
          <w:lang w:val="nl-NL"/>
        </w:rPr>
        <w:t>Terras of andere verharding’</w:t>
      </w:r>
      <w:r w:rsidRPr="0063388D">
        <w:rPr>
          <w:rFonts w:eastAsiaTheme="minorEastAsia"/>
          <w:sz w:val="20"/>
          <w:szCs w:val="20"/>
          <w:lang w:val="nl-NL"/>
        </w:rPr>
        <w:t>.</w:t>
      </w:r>
    </w:p>
    <w:p w14:paraId="7F3841CB"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lastRenderedPageBreak/>
        <w:drawing>
          <wp:inline distT="0" distB="0" distL="0" distR="0" wp14:anchorId="284FE676" wp14:editId="1C48F2BE">
            <wp:extent cx="5760720" cy="3255010"/>
            <wp:effectExtent l="0" t="0" r="0" b="254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255010"/>
                    </a:xfrm>
                    <a:prstGeom prst="rect">
                      <a:avLst/>
                    </a:prstGeom>
                  </pic:spPr>
                </pic:pic>
              </a:graphicData>
            </a:graphic>
          </wp:inline>
        </w:drawing>
      </w:r>
    </w:p>
    <w:p w14:paraId="2C40FA90"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sz w:val="20"/>
          <w:szCs w:val="20"/>
          <w:lang w:val="nl-NL"/>
        </w:rPr>
        <w:t>Aan de rechterkant verschijnt nu een kader met alle documenten die je optioneel of verplicht nodig hebt voor je aanvraag. Verzamel de nodige documenten en klik daarna op ‘</w:t>
      </w:r>
      <w:r w:rsidRPr="0063388D">
        <w:rPr>
          <w:rFonts w:eastAsiaTheme="minorEastAsia"/>
          <w:b/>
          <w:bCs/>
          <w:sz w:val="20"/>
          <w:szCs w:val="20"/>
          <w:lang w:val="nl-NL"/>
        </w:rPr>
        <w:t>Project aanmaken’</w:t>
      </w:r>
      <w:r w:rsidRPr="0063388D">
        <w:rPr>
          <w:rFonts w:eastAsiaTheme="minorEastAsia"/>
          <w:sz w:val="20"/>
          <w:szCs w:val="20"/>
          <w:lang w:val="nl-NL"/>
        </w:rPr>
        <w:t>.</w:t>
      </w:r>
    </w:p>
    <w:p w14:paraId="53D93CDB"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drawing>
          <wp:inline distT="0" distB="0" distL="0" distR="0" wp14:anchorId="35952D81" wp14:editId="36FF7678">
            <wp:extent cx="5760720" cy="2416810"/>
            <wp:effectExtent l="0" t="0" r="0" b="254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416810"/>
                    </a:xfrm>
                    <a:prstGeom prst="rect">
                      <a:avLst/>
                    </a:prstGeom>
                  </pic:spPr>
                </pic:pic>
              </a:graphicData>
            </a:graphic>
          </wp:inline>
        </w:drawing>
      </w:r>
    </w:p>
    <w:p w14:paraId="50006F88" w14:textId="77777777" w:rsidR="0063388D" w:rsidRPr="0063388D" w:rsidRDefault="0063388D" w:rsidP="0063388D">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63388D">
        <w:rPr>
          <w:rFonts w:eastAsiaTheme="minorEastAsia"/>
          <w:caps/>
          <w:color w:val="1F3763" w:themeColor="accent1" w:themeShade="7F"/>
          <w:spacing w:val="15"/>
          <w:sz w:val="20"/>
          <w:szCs w:val="20"/>
          <w:lang w:val="nl-NL"/>
        </w:rPr>
        <w:t>Stap 1: aanvullen van de details</w:t>
      </w:r>
    </w:p>
    <w:p w14:paraId="3BC3834E" w14:textId="77777777" w:rsidR="0063388D" w:rsidRPr="0063388D" w:rsidRDefault="0063388D" w:rsidP="0063388D">
      <w:pPr>
        <w:spacing w:before="100" w:after="200" w:line="276" w:lineRule="auto"/>
        <w:rPr>
          <w:rFonts w:eastAsiaTheme="minorEastAsia"/>
          <w:sz w:val="20"/>
          <w:szCs w:val="20"/>
          <w:lang w:val="nl-NL"/>
        </w:rPr>
      </w:pPr>
      <w:r w:rsidRPr="0063388D">
        <w:rPr>
          <w:rFonts w:eastAsiaTheme="minorEastAsia"/>
          <w:noProof/>
          <w:sz w:val="20"/>
          <w:szCs w:val="20"/>
        </w:rPr>
        <w:drawing>
          <wp:anchor distT="0" distB="0" distL="114300" distR="114300" simplePos="0" relativeHeight="251659264" behindDoc="1" locked="0" layoutInCell="1" allowOverlap="1" wp14:anchorId="0170B3D0" wp14:editId="5BAEDA59">
            <wp:simplePos x="0" y="0"/>
            <wp:positionH relativeFrom="margin">
              <wp:align>left</wp:align>
            </wp:positionH>
            <wp:positionV relativeFrom="page">
              <wp:posOffset>8130035</wp:posOffset>
            </wp:positionV>
            <wp:extent cx="5618480" cy="1839595"/>
            <wp:effectExtent l="0" t="0" r="1270" b="8255"/>
            <wp:wrapTight wrapText="bothSides">
              <wp:wrapPolygon edited="0">
                <wp:start x="0" y="0"/>
                <wp:lineTo x="0" y="21473"/>
                <wp:lineTo x="21532" y="21473"/>
                <wp:lineTo x="21532" y="0"/>
                <wp:lineTo x="0" y="0"/>
              </wp:wrapPolygon>
            </wp:wrapTight>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5618480" cy="1839595"/>
                    </a:xfrm>
                    <a:prstGeom prst="rect">
                      <a:avLst/>
                    </a:prstGeom>
                  </pic:spPr>
                </pic:pic>
              </a:graphicData>
            </a:graphic>
          </wp:anchor>
        </w:drawing>
      </w:r>
      <w:r w:rsidRPr="0063388D">
        <w:rPr>
          <w:rFonts w:eastAsiaTheme="minorEastAsia"/>
          <w:sz w:val="20"/>
          <w:szCs w:val="20"/>
          <w:lang w:val="nl-NL"/>
        </w:rPr>
        <w:t xml:space="preserve">Een nieuw venster verschijnt nu. De naam van het project wordt automatisch ingevuld, dit kan je wel nog aanpassen. Bij aard klik je op die optie </w:t>
      </w:r>
      <w:r w:rsidRPr="0063388D">
        <w:rPr>
          <w:rFonts w:eastAsiaTheme="minorEastAsia"/>
          <w:b/>
          <w:bCs/>
          <w:sz w:val="20"/>
          <w:szCs w:val="20"/>
          <w:lang w:val="nl-NL"/>
        </w:rPr>
        <w:t>‘Aanvraag omgevingsproject’</w:t>
      </w:r>
      <w:r w:rsidRPr="0063388D">
        <w:rPr>
          <w:rFonts w:eastAsiaTheme="minorEastAsia"/>
          <w:sz w:val="20"/>
          <w:szCs w:val="20"/>
          <w:lang w:val="nl-NL"/>
        </w:rPr>
        <w:t xml:space="preserve"> en daarna klik je rechts op </w:t>
      </w:r>
      <w:r w:rsidRPr="0063388D">
        <w:rPr>
          <w:rFonts w:eastAsiaTheme="minorEastAsia"/>
          <w:b/>
          <w:bCs/>
          <w:sz w:val="20"/>
          <w:szCs w:val="20"/>
          <w:lang w:val="nl-NL"/>
        </w:rPr>
        <w:t>‘Volgende’</w:t>
      </w:r>
      <w:r w:rsidRPr="0063388D">
        <w:rPr>
          <w:rFonts w:eastAsiaTheme="minorEastAsia"/>
          <w:sz w:val="20"/>
          <w:szCs w:val="20"/>
          <w:lang w:val="nl-NL"/>
        </w:rPr>
        <w:t>.</w:t>
      </w:r>
    </w:p>
    <w:p w14:paraId="56912B70" w14:textId="77777777" w:rsidR="0063388D" w:rsidRPr="0063388D" w:rsidRDefault="0063388D" w:rsidP="0063388D">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rPr>
      </w:pPr>
      <w:r w:rsidRPr="0063388D">
        <w:rPr>
          <w:rFonts w:eastAsiaTheme="minorEastAsia"/>
          <w:caps/>
          <w:color w:val="1F3763" w:themeColor="accent1" w:themeShade="7F"/>
          <w:spacing w:val="15"/>
          <w:sz w:val="20"/>
          <w:szCs w:val="20"/>
        </w:rPr>
        <w:lastRenderedPageBreak/>
        <w:t>Stap 2: aanvullen persoonsgegevens</w:t>
      </w:r>
    </w:p>
    <w:p w14:paraId="1A3C5B4E"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sz w:val="20"/>
          <w:szCs w:val="20"/>
        </w:rPr>
        <w:t xml:space="preserve">Je gegevens worden automatisch ingevuld aan de hand van een </w:t>
      </w:r>
      <w:proofErr w:type="spellStart"/>
      <w:r w:rsidRPr="0063388D">
        <w:rPr>
          <w:rFonts w:eastAsiaTheme="minorEastAsia"/>
          <w:sz w:val="20"/>
          <w:szCs w:val="20"/>
        </w:rPr>
        <w:t>eID</w:t>
      </w:r>
      <w:proofErr w:type="spellEnd"/>
      <w:r w:rsidRPr="0063388D">
        <w:rPr>
          <w:rFonts w:eastAsiaTheme="minorEastAsia"/>
          <w:sz w:val="20"/>
          <w:szCs w:val="20"/>
        </w:rPr>
        <w:t xml:space="preserve"> kaart. De gegevens met een rood sterretje zijn verplicht in te vullen. Op basis van je mailadres zal je op de hoogte gebracht worden over de toestand van je dossier. Klik indien alle verplichte velden ingevuld zijn op ‘</w:t>
      </w:r>
      <w:r w:rsidRPr="0063388D">
        <w:rPr>
          <w:rFonts w:eastAsiaTheme="minorEastAsia"/>
          <w:b/>
          <w:bCs/>
          <w:sz w:val="20"/>
          <w:szCs w:val="20"/>
        </w:rPr>
        <w:t>Volgende’</w:t>
      </w:r>
      <w:r w:rsidRPr="0063388D">
        <w:rPr>
          <w:rFonts w:eastAsiaTheme="minorEastAsia"/>
          <w:sz w:val="20"/>
          <w:szCs w:val="20"/>
        </w:rPr>
        <w:t>.</w:t>
      </w:r>
    </w:p>
    <w:p w14:paraId="18877D3B"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noProof/>
          <w:sz w:val="20"/>
          <w:szCs w:val="20"/>
        </w:rPr>
        <w:drawing>
          <wp:inline distT="0" distB="0" distL="0" distR="0" wp14:anchorId="5DFB737B" wp14:editId="128A1140">
            <wp:extent cx="5760720" cy="3062605"/>
            <wp:effectExtent l="0" t="0" r="0" b="444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062605"/>
                    </a:xfrm>
                    <a:prstGeom prst="rect">
                      <a:avLst/>
                    </a:prstGeom>
                  </pic:spPr>
                </pic:pic>
              </a:graphicData>
            </a:graphic>
          </wp:inline>
        </w:drawing>
      </w:r>
    </w:p>
    <w:p w14:paraId="20DBF543" w14:textId="77777777" w:rsidR="0063388D" w:rsidRPr="0063388D" w:rsidRDefault="0063388D" w:rsidP="0063388D">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rPr>
      </w:pPr>
      <w:r w:rsidRPr="0063388D">
        <w:rPr>
          <w:rFonts w:eastAsiaTheme="minorEastAsia"/>
          <w:caps/>
          <w:color w:val="1F3763" w:themeColor="accent1" w:themeShade="7F"/>
          <w:spacing w:val="15"/>
          <w:sz w:val="20"/>
          <w:szCs w:val="20"/>
        </w:rPr>
        <w:t>Stap 3: locatie toevoegen aan het project</w:t>
      </w:r>
    </w:p>
    <w:p w14:paraId="315CC0FD"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sz w:val="20"/>
          <w:szCs w:val="20"/>
        </w:rPr>
        <w:t xml:space="preserve">Vul het adres in waarop de aanvraag betrekking heeft. Het adres waarop je gedomicilieerd bent wordt automatisch ingevuld omwille van het feit dat je inlogde met je </w:t>
      </w:r>
      <w:proofErr w:type="spellStart"/>
      <w:r w:rsidRPr="0063388D">
        <w:rPr>
          <w:rFonts w:eastAsiaTheme="minorEastAsia"/>
          <w:sz w:val="20"/>
          <w:szCs w:val="20"/>
        </w:rPr>
        <w:t>eID</w:t>
      </w:r>
      <w:proofErr w:type="spellEnd"/>
      <w:r w:rsidRPr="0063388D">
        <w:rPr>
          <w:rFonts w:eastAsiaTheme="minorEastAsia"/>
          <w:sz w:val="20"/>
          <w:szCs w:val="20"/>
        </w:rPr>
        <w:t>. Maar hier kan je het adres wijzigen indien dit op een ander adres is. Klik dan op ‘</w:t>
      </w:r>
      <w:r w:rsidRPr="0063388D">
        <w:rPr>
          <w:rFonts w:eastAsiaTheme="minorEastAsia"/>
          <w:b/>
          <w:bCs/>
          <w:sz w:val="20"/>
          <w:szCs w:val="20"/>
        </w:rPr>
        <w:t>Ga naar adres’</w:t>
      </w:r>
      <w:r w:rsidRPr="0063388D">
        <w:rPr>
          <w:rFonts w:eastAsiaTheme="minorEastAsia"/>
          <w:sz w:val="20"/>
          <w:szCs w:val="20"/>
        </w:rPr>
        <w:t>.</w:t>
      </w:r>
    </w:p>
    <w:p w14:paraId="4E6485D9"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noProof/>
          <w:sz w:val="20"/>
          <w:szCs w:val="20"/>
        </w:rPr>
        <w:drawing>
          <wp:inline distT="0" distB="0" distL="0" distR="0" wp14:anchorId="55C47660" wp14:editId="6CFE2E91">
            <wp:extent cx="5760720" cy="2745105"/>
            <wp:effectExtent l="0" t="0" r="0" b="0"/>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pic:nvPicPr>
                  <pic:blipFill>
                    <a:blip r:embed="rId14"/>
                    <a:stretch>
                      <a:fillRect/>
                    </a:stretch>
                  </pic:blipFill>
                  <pic:spPr>
                    <a:xfrm>
                      <a:off x="0" y="0"/>
                      <a:ext cx="5760720" cy="2745105"/>
                    </a:xfrm>
                    <a:prstGeom prst="rect">
                      <a:avLst/>
                    </a:prstGeom>
                  </pic:spPr>
                </pic:pic>
              </a:graphicData>
            </a:graphic>
          </wp:inline>
        </w:drawing>
      </w:r>
    </w:p>
    <w:p w14:paraId="016FAACE"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sz w:val="20"/>
          <w:szCs w:val="20"/>
        </w:rPr>
        <w:t>Selecteer vervolgens het perceel op de kaart. Je kan hierin in - &amp; uitzoomen. Klik daarna op volgende.</w:t>
      </w:r>
    </w:p>
    <w:p w14:paraId="33F85390"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noProof/>
          <w:sz w:val="20"/>
          <w:szCs w:val="20"/>
        </w:rPr>
        <w:lastRenderedPageBreak/>
        <w:drawing>
          <wp:inline distT="0" distB="0" distL="0" distR="0" wp14:anchorId="6E4D6DE1" wp14:editId="2B7D3EA9">
            <wp:extent cx="5760720" cy="2724785"/>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724785"/>
                    </a:xfrm>
                    <a:prstGeom prst="rect">
                      <a:avLst/>
                    </a:prstGeom>
                  </pic:spPr>
                </pic:pic>
              </a:graphicData>
            </a:graphic>
          </wp:inline>
        </w:drawing>
      </w:r>
    </w:p>
    <w:p w14:paraId="58AA9407" w14:textId="77777777" w:rsidR="0063388D" w:rsidRPr="0063388D" w:rsidRDefault="0063388D" w:rsidP="0063388D">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rPr>
      </w:pPr>
      <w:r w:rsidRPr="0063388D">
        <w:rPr>
          <w:rFonts w:eastAsiaTheme="minorEastAsia"/>
          <w:caps/>
          <w:color w:val="1F3763" w:themeColor="accent1" w:themeShade="7F"/>
          <w:spacing w:val="15"/>
          <w:sz w:val="20"/>
          <w:szCs w:val="20"/>
        </w:rPr>
        <w:t>Stap 4: aanduiden van het voorwerp</w:t>
      </w:r>
    </w:p>
    <w:p w14:paraId="22FDB849"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sz w:val="20"/>
          <w:szCs w:val="20"/>
        </w:rPr>
        <w:t xml:space="preserve">Teken daarna de contouren van het terras in op de kaart. Klik dan op volgende. </w:t>
      </w:r>
    </w:p>
    <w:p w14:paraId="7A937B51"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noProof/>
          <w:sz w:val="20"/>
          <w:szCs w:val="20"/>
        </w:rPr>
        <w:drawing>
          <wp:inline distT="0" distB="0" distL="0" distR="0" wp14:anchorId="7ED99ED9" wp14:editId="7DAFF9A4">
            <wp:extent cx="5760720" cy="2802255"/>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802255"/>
                    </a:xfrm>
                    <a:prstGeom prst="rect">
                      <a:avLst/>
                    </a:prstGeom>
                  </pic:spPr>
                </pic:pic>
              </a:graphicData>
            </a:graphic>
          </wp:inline>
        </w:drawing>
      </w:r>
    </w:p>
    <w:p w14:paraId="06EED87A" w14:textId="77777777" w:rsidR="0063388D" w:rsidRPr="0063388D" w:rsidRDefault="0063388D" w:rsidP="0063388D">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rPr>
      </w:pPr>
      <w:r w:rsidRPr="0063388D">
        <w:rPr>
          <w:rFonts w:eastAsiaTheme="minorEastAsia"/>
          <w:caps/>
          <w:color w:val="1F3763" w:themeColor="accent1" w:themeShade="7F"/>
          <w:spacing w:val="15"/>
          <w:sz w:val="20"/>
          <w:szCs w:val="20"/>
        </w:rPr>
        <w:t>Stap 5: informatie over de werken</w:t>
      </w:r>
    </w:p>
    <w:p w14:paraId="13F37227"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sz w:val="20"/>
          <w:szCs w:val="20"/>
        </w:rPr>
        <w:t>Vul hier de nodige gegevens en kenmerken in over de werken. Klik daarna rechts onderaan op ‘Volgende’.</w:t>
      </w:r>
    </w:p>
    <w:p w14:paraId="7D6EED9F" w14:textId="77777777" w:rsidR="0063388D" w:rsidRPr="0063388D" w:rsidRDefault="0063388D" w:rsidP="0063388D">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rPr>
      </w:pPr>
      <w:r w:rsidRPr="0063388D">
        <w:rPr>
          <w:rFonts w:eastAsiaTheme="minorEastAsia"/>
          <w:caps/>
          <w:color w:val="1F3763" w:themeColor="accent1" w:themeShade="7F"/>
          <w:spacing w:val="15"/>
          <w:sz w:val="20"/>
          <w:szCs w:val="20"/>
        </w:rPr>
        <w:t>Stap 6: uploaden van de bijlagen</w:t>
      </w:r>
    </w:p>
    <w:p w14:paraId="239EFA74"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sz w:val="20"/>
          <w:szCs w:val="20"/>
        </w:rPr>
        <w:t xml:space="preserve">Hier kan je de gevraagde documenten uploaden. (enkel pdf – bestanden) Er wordt aangegeven welke bestanden verplicht en welke optioneel zijn. Klik daarna op volgende. </w:t>
      </w:r>
    </w:p>
    <w:p w14:paraId="24FAFA33"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noProof/>
          <w:sz w:val="20"/>
          <w:szCs w:val="20"/>
        </w:rPr>
        <w:lastRenderedPageBreak/>
        <w:drawing>
          <wp:inline distT="0" distB="0" distL="0" distR="0" wp14:anchorId="630910DF" wp14:editId="6DD9246F">
            <wp:extent cx="5760720" cy="1923415"/>
            <wp:effectExtent l="0" t="0" r="0" b="63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1923415"/>
                    </a:xfrm>
                    <a:prstGeom prst="rect">
                      <a:avLst/>
                    </a:prstGeom>
                  </pic:spPr>
                </pic:pic>
              </a:graphicData>
            </a:graphic>
          </wp:inline>
        </w:drawing>
      </w:r>
    </w:p>
    <w:p w14:paraId="4B5D49FF" w14:textId="77777777" w:rsidR="0063388D" w:rsidRPr="0063388D" w:rsidRDefault="0063388D" w:rsidP="0063388D">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rPr>
      </w:pPr>
      <w:r w:rsidRPr="0063388D">
        <w:rPr>
          <w:rFonts w:eastAsiaTheme="minorEastAsia"/>
          <w:caps/>
          <w:color w:val="1F3763" w:themeColor="accent1" w:themeShade="7F"/>
          <w:spacing w:val="15"/>
          <w:sz w:val="20"/>
          <w:szCs w:val="20"/>
        </w:rPr>
        <w:t>Stap 7: ondertekenen en indienen</w:t>
      </w:r>
    </w:p>
    <w:p w14:paraId="54ECA2D0"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sz w:val="20"/>
          <w:szCs w:val="20"/>
        </w:rPr>
        <w:t xml:space="preserve">In de laatste stap kan je je aanvraag ondertekenen en wordt je dossier op deze manier ingediend. Klik op het vinkje ‘Gelezen en goedgekeurd’ en klik vervolgens op ‘Tekenen en indienen’ rechts onderaan. </w:t>
      </w:r>
    </w:p>
    <w:p w14:paraId="152EE3FA"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noProof/>
          <w:sz w:val="20"/>
          <w:szCs w:val="20"/>
        </w:rPr>
        <w:drawing>
          <wp:inline distT="0" distB="0" distL="0" distR="0" wp14:anchorId="3E57A5F8" wp14:editId="4386E772">
            <wp:extent cx="5760720" cy="1290955"/>
            <wp:effectExtent l="0" t="0" r="0" b="4445"/>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tekst&#10;&#10;Automatisch gegenereerde beschrijving"/>
                    <pic:cNvPicPr/>
                  </pic:nvPicPr>
                  <pic:blipFill>
                    <a:blip r:embed="rId18"/>
                    <a:stretch>
                      <a:fillRect/>
                    </a:stretch>
                  </pic:blipFill>
                  <pic:spPr>
                    <a:xfrm>
                      <a:off x="0" y="0"/>
                      <a:ext cx="5760720" cy="1290955"/>
                    </a:xfrm>
                    <a:prstGeom prst="rect">
                      <a:avLst/>
                    </a:prstGeom>
                  </pic:spPr>
                </pic:pic>
              </a:graphicData>
            </a:graphic>
          </wp:inline>
        </w:drawing>
      </w:r>
    </w:p>
    <w:p w14:paraId="42EC9C33" w14:textId="77777777" w:rsidR="0063388D" w:rsidRPr="0063388D" w:rsidRDefault="0063388D" w:rsidP="0063388D">
      <w:pPr>
        <w:spacing w:before="100" w:after="200" w:line="276" w:lineRule="auto"/>
        <w:rPr>
          <w:rFonts w:eastAsiaTheme="minorEastAsia"/>
          <w:sz w:val="20"/>
          <w:szCs w:val="20"/>
        </w:rPr>
      </w:pPr>
      <w:r w:rsidRPr="0063388D">
        <w:rPr>
          <w:rFonts w:eastAsiaTheme="minorEastAsia"/>
          <w:noProof/>
          <w:sz w:val="20"/>
          <w:szCs w:val="20"/>
        </w:rPr>
        <w:drawing>
          <wp:anchor distT="0" distB="0" distL="114300" distR="114300" simplePos="0" relativeHeight="251660288" behindDoc="0" locked="0" layoutInCell="1" allowOverlap="1" wp14:anchorId="2969DDC7" wp14:editId="5D6DDB35">
            <wp:simplePos x="0" y="0"/>
            <wp:positionH relativeFrom="margin">
              <wp:align>right</wp:align>
            </wp:positionH>
            <wp:positionV relativeFrom="margin">
              <wp:posOffset>4549140</wp:posOffset>
            </wp:positionV>
            <wp:extent cx="5760720" cy="2054225"/>
            <wp:effectExtent l="0" t="0" r="0" b="3175"/>
            <wp:wrapThrough wrapText="bothSides">
              <wp:wrapPolygon edited="0">
                <wp:start x="0" y="0"/>
                <wp:lineTo x="0" y="21433"/>
                <wp:lineTo x="21500" y="21433"/>
                <wp:lineTo x="21500" y="0"/>
                <wp:lineTo x="0" y="0"/>
              </wp:wrapPolygon>
            </wp:wrapThrough>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760720" cy="2054225"/>
                    </a:xfrm>
                    <a:prstGeom prst="rect">
                      <a:avLst/>
                    </a:prstGeom>
                  </pic:spPr>
                </pic:pic>
              </a:graphicData>
            </a:graphic>
          </wp:anchor>
        </w:drawing>
      </w:r>
      <w:r w:rsidRPr="0063388D">
        <w:rPr>
          <w:rFonts w:eastAsiaTheme="minorEastAsia"/>
          <w:sz w:val="20"/>
          <w:szCs w:val="20"/>
        </w:rPr>
        <w:t xml:space="preserve">Bevestig daarna dat je het dossier definitief wenst in te dienen. </w:t>
      </w:r>
    </w:p>
    <w:p w14:paraId="11B7A019" w14:textId="149707C9" w:rsidR="0063388D" w:rsidRDefault="0063388D">
      <w:r>
        <w:rPr>
          <w:noProof/>
        </w:rPr>
        <w:drawing>
          <wp:anchor distT="0" distB="0" distL="114300" distR="114300" simplePos="0" relativeHeight="251662336" behindDoc="1" locked="0" layoutInCell="1" allowOverlap="1" wp14:anchorId="01126FDB" wp14:editId="3B59E320">
            <wp:simplePos x="0" y="0"/>
            <wp:positionH relativeFrom="margin">
              <wp:posOffset>0</wp:posOffset>
            </wp:positionH>
            <wp:positionV relativeFrom="page">
              <wp:posOffset>7877810</wp:posOffset>
            </wp:positionV>
            <wp:extent cx="5760720" cy="2223135"/>
            <wp:effectExtent l="0" t="0" r="0" b="5715"/>
            <wp:wrapTight wrapText="bothSides">
              <wp:wrapPolygon edited="0">
                <wp:start x="0" y="0"/>
                <wp:lineTo x="0" y="21470"/>
                <wp:lineTo x="21500" y="21470"/>
                <wp:lineTo x="21500" y="0"/>
                <wp:lineTo x="0" y="0"/>
              </wp:wrapPolygon>
            </wp:wrapTight>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760720" cy="2223135"/>
                    </a:xfrm>
                    <a:prstGeom prst="rect">
                      <a:avLst/>
                    </a:prstGeom>
                  </pic:spPr>
                </pic:pic>
              </a:graphicData>
            </a:graphic>
          </wp:anchor>
        </w:drawing>
      </w:r>
    </w:p>
    <w:sectPr w:rsidR="006338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88D"/>
    <w:rsid w:val="004F1E44"/>
    <w:rsid w:val="0063388D"/>
    <w:rsid w:val="00B54041"/>
    <w:rsid w:val="00C27B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B2C6"/>
  <w15:chartTrackingRefBased/>
  <w15:docId w15:val="{21663743-37F9-4BA4-82C8-D61A4D1A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hyperlink" Target="https://www.omgevingsloketvlaanderen.be/" TargetMode="External"/><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528</Words>
  <Characters>2905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1</cp:revision>
  <dcterms:created xsi:type="dcterms:W3CDTF">2022-02-14T13:45:00Z</dcterms:created>
  <dcterms:modified xsi:type="dcterms:W3CDTF">2022-02-14T13:55:00Z</dcterms:modified>
</cp:coreProperties>
</file>